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EA" w:rsidRPr="007470EA" w:rsidRDefault="007470EA" w:rsidP="007470EA">
      <w:pPr>
        <w:jc w:val="center"/>
        <w:rPr>
          <w:rFonts w:asciiTheme="majorBidi" w:hAnsiTheme="majorBidi" w:cstheme="majorBidi"/>
          <w:b/>
          <w:bCs/>
          <w:sz w:val="28"/>
          <w:szCs w:val="28"/>
          <w:rtl/>
        </w:rPr>
      </w:pPr>
      <w:r w:rsidRPr="007470EA">
        <w:rPr>
          <w:rFonts w:asciiTheme="majorBidi" w:hAnsiTheme="majorBidi" w:cstheme="majorBidi"/>
          <w:b/>
          <w:bCs/>
          <w:sz w:val="28"/>
          <w:szCs w:val="28"/>
          <w:rtl/>
        </w:rPr>
        <w:t>*</w:t>
      </w:r>
      <w:r w:rsidR="0074320E" w:rsidRPr="007470EA">
        <w:rPr>
          <w:rFonts w:asciiTheme="majorBidi" w:hAnsiTheme="majorBidi" w:cstheme="majorBidi"/>
          <w:b/>
          <w:bCs/>
          <w:sz w:val="28"/>
          <w:szCs w:val="28"/>
          <w:rtl/>
        </w:rPr>
        <w:t xml:space="preserve">نظام </w:t>
      </w:r>
      <w:r w:rsidRPr="007470EA">
        <w:rPr>
          <w:rFonts w:asciiTheme="majorBidi" w:hAnsiTheme="majorBidi" w:cstheme="majorBidi"/>
          <w:b/>
          <w:bCs/>
          <w:sz w:val="28"/>
          <w:szCs w:val="28"/>
          <w:rtl/>
        </w:rPr>
        <w:t xml:space="preserve">رقم </w:t>
      </w:r>
      <w:r w:rsidR="00777525">
        <w:rPr>
          <w:rFonts w:asciiTheme="majorBidi" w:hAnsiTheme="majorBidi" w:cstheme="majorBidi" w:hint="cs"/>
          <w:b/>
          <w:bCs/>
          <w:sz w:val="28"/>
          <w:szCs w:val="28"/>
          <w:rtl/>
        </w:rPr>
        <w:t>(</w:t>
      </w:r>
      <w:r w:rsidRPr="007470EA">
        <w:rPr>
          <w:rFonts w:asciiTheme="majorBidi" w:hAnsiTheme="majorBidi" w:cstheme="majorBidi"/>
          <w:b/>
          <w:bCs/>
          <w:sz w:val="28"/>
          <w:szCs w:val="28"/>
          <w:rtl/>
        </w:rPr>
        <w:t>34</w:t>
      </w:r>
      <w:r w:rsidR="00777525">
        <w:rPr>
          <w:rFonts w:asciiTheme="majorBidi" w:hAnsiTheme="majorBidi" w:cstheme="majorBidi" w:hint="cs"/>
          <w:b/>
          <w:bCs/>
          <w:sz w:val="28"/>
          <w:szCs w:val="28"/>
          <w:rtl/>
        </w:rPr>
        <w:t>)</w:t>
      </w:r>
      <w:r w:rsidRPr="007470EA">
        <w:rPr>
          <w:rFonts w:asciiTheme="majorBidi" w:hAnsiTheme="majorBidi" w:cstheme="majorBidi"/>
          <w:b/>
          <w:bCs/>
          <w:sz w:val="28"/>
          <w:szCs w:val="28"/>
          <w:rtl/>
        </w:rPr>
        <w:t xml:space="preserve"> لسنة 2019</w:t>
      </w:r>
    </w:p>
    <w:p w:rsidR="0074320E" w:rsidRDefault="007470EA" w:rsidP="007470EA">
      <w:pPr>
        <w:jc w:val="center"/>
        <w:rPr>
          <w:rFonts w:asciiTheme="majorBidi" w:hAnsiTheme="majorBidi" w:cstheme="majorBidi"/>
          <w:b/>
          <w:bCs/>
          <w:sz w:val="28"/>
          <w:szCs w:val="28"/>
          <w:rtl/>
        </w:rPr>
      </w:pPr>
      <w:r w:rsidRPr="007470EA">
        <w:rPr>
          <w:rFonts w:asciiTheme="majorBidi" w:hAnsiTheme="majorBidi" w:cstheme="majorBidi"/>
          <w:b/>
          <w:bCs/>
          <w:sz w:val="28"/>
          <w:szCs w:val="28"/>
          <w:rtl/>
        </w:rPr>
        <w:t xml:space="preserve">نظام </w:t>
      </w:r>
      <w:r w:rsidR="0074320E" w:rsidRPr="007470EA">
        <w:rPr>
          <w:rFonts w:asciiTheme="majorBidi" w:hAnsiTheme="majorBidi" w:cstheme="majorBidi"/>
          <w:b/>
          <w:bCs/>
          <w:sz w:val="28"/>
          <w:szCs w:val="28"/>
          <w:rtl/>
        </w:rPr>
        <w:t>تنظيم شؤون الفوترة والرقابة عليها</w:t>
      </w:r>
    </w:p>
    <w:p w:rsidR="007470EA" w:rsidRPr="00B93D0D" w:rsidRDefault="007470EA" w:rsidP="007470EA">
      <w:pPr>
        <w:jc w:val="center"/>
        <w:rPr>
          <w:rFonts w:asciiTheme="majorBidi" w:hAnsiTheme="majorBidi" w:cstheme="majorBidi"/>
          <w:b/>
          <w:bCs/>
          <w:sz w:val="28"/>
          <w:szCs w:val="28"/>
          <w:rtl/>
        </w:rPr>
      </w:pPr>
      <w:r w:rsidRPr="00B93D0D">
        <w:rPr>
          <w:rFonts w:asciiTheme="majorBidi" w:hAnsiTheme="majorBidi" w:cstheme="majorBidi"/>
          <w:b/>
          <w:bCs/>
          <w:sz w:val="28"/>
          <w:szCs w:val="28"/>
          <w:rtl/>
        </w:rPr>
        <w:t>صادر بمقتضى الفقرة (</w:t>
      </w:r>
      <w:r>
        <w:rPr>
          <w:rFonts w:asciiTheme="majorBidi" w:hAnsiTheme="majorBidi" w:cstheme="majorBidi" w:hint="cs"/>
          <w:b/>
          <w:bCs/>
          <w:sz w:val="28"/>
          <w:szCs w:val="28"/>
          <w:rtl/>
        </w:rPr>
        <w:t>و</w:t>
      </w:r>
      <w:r w:rsidRPr="00B93D0D">
        <w:rPr>
          <w:rFonts w:asciiTheme="majorBidi" w:hAnsiTheme="majorBidi" w:cstheme="majorBidi"/>
          <w:b/>
          <w:bCs/>
          <w:sz w:val="28"/>
          <w:szCs w:val="28"/>
          <w:rtl/>
        </w:rPr>
        <w:t xml:space="preserve">) من المادة (23) </w:t>
      </w:r>
    </w:p>
    <w:p w:rsidR="007470EA" w:rsidRPr="00B93D0D" w:rsidRDefault="007470EA" w:rsidP="007470EA">
      <w:pPr>
        <w:jc w:val="center"/>
        <w:rPr>
          <w:rFonts w:asciiTheme="majorBidi" w:hAnsiTheme="majorBidi" w:cstheme="majorBidi"/>
          <w:b/>
          <w:bCs/>
          <w:sz w:val="28"/>
          <w:szCs w:val="28"/>
          <w:rtl/>
        </w:rPr>
      </w:pPr>
      <w:r w:rsidRPr="00B93D0D">
        <w:rPr>
          <w:rFonts w:asciiTheme="majorBidi" w:hAnsiTheme="majorBidi" w:cstheme="majorBidi"/>
          <w:b/>
          <w:bCs/>
          <w:sz w:val="28"/>
          <w:szCs w:val="28"/>
          <w:rtl/>
        </w:rPr>
        <w:t>من قانون ضريبة الدخل رقم (34) لسنة 2014</w:t>
      </w:r>
      <w:r w:rsidR="005255AC">
        <w:rPr>
          <w:rFonts w:asciiTheme="majorBidi" w:hAnsiTheme="majorBidi" w:cstheme="majorBidi" w:hint="cs"/>
          <w:b/>
          <w:bCs/>
          <w:sz w:val="28"/>
          <w:szCs w:val="28"/>
          <w:rtl/>
        </w:rPr>
        <w:t xml:space="preserve"> وتعديلاته</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يسمى هذا النظام (نظام تنظيم شؤون الفوترة والرقابة عليها لسنة 2019) ويعمل به بعد ستين يوما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من تاريخ نشره في الجريدة الرسمية.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( 2 )</w:t>
      </w:r>
    </w:p>
    <w:p w:rsidR="0074320E" w:rsidRPr="00C356F6" w:rsidRDefault="0074320E" w:rsidP="00C356F6">
      <w:pPr>
        <w:pStyle w:val="ListParagraph"/>
        <w:numPr>
          <w:ilvl w:val="0"/>
          <w:numId w:val="1"/>
        </w:numPr>
        <w:jc w:val="both"/>
        <w:rPr>
          <w:rFonts w:asciiTheme="majorBidi" w:hAnsiTheme="majorBidi" w:cstheme="majorBidi"/>
          <w:sz w:val="28"/>
          <w:szCs w:val="28"/>
          <w:rtl/>
        </w:rPr>
      </w:pPr>
      <w:r w:rsidRPr="00C356F6">
        <w:rPr>
          <w:rFonts w:asciiTheme="majorBidi" w:hAnsiTheme="majorBidi" w:cstheme="majorBidi"/>
          <w:sz w:val="28"/>
          <w:szCs w:val="28"/>
          <w:rtl/>
        </w:rPr>
        <w:t>يكون للكلمات والعبارات التالية حيثما وردت في هذا النظام المعاني المخصصة لها أدناه، ما لم تدل القرينة على غير ذلك:</w:t>
      </w:r>
    </w:p>
    <w:p w:rsidR="0074320E" w:rsidRPr="007470EA" w:rsidRDefault="0074320E" w:rsidP="00C356F6">
      <w:pPr>
        <w:ind w:firstLine="720"/>
        <w:jc w:val="both"/>
        <w:rPr>
          <w:rFonts w:asciiTheme="majorBidi" w:hAnsiTheme="majorBidi" w:cstheme="majorBidi"/>
          <w:sz w:val="28"/>
          <w:szCs w:val="28"/>
          <w:rtl/>
        </w:rPr>
      </w:pPr>
      <w:r w:rsidRPr="007470EA">
        <w:rPr>
          <w:rFonts w:asciiTheme="majorBidi" w:hAnsiTheme="majorBidi" w:cstheme="majorBidi"/>
          <w:sz w:val="28"/>
          <w:szCs w:val="28"/>
          <w:rtl/>
        </w:rPr>
        <w:t xml:space="preserve">القانون : </w:t>
      </w:r>
      <w:r w:rsidR="00784399">
        <w:rPr>
          <w:rFonts w:asciiTheme="majorBidi" w:hAnsiTheme="majorBidi" w:cstheme="majorBidi"/>
          <w:sz w:val="28"/>
          <w:szCs w:val="28"/>
          <w:rtl/>
        </w:rPr>
        <w:tab/>
      </w:r>
      <w:r w:rsidRPr="007470EA">
        <w:rPr>
          <w:rFonts w:asciiTheme="majorBidi" w:hAnsiTheme="majorBidi" w:cstheme="majorBidi"/>
          <w:sz w:val="28"/>
          <w:szCs w:val="28"/>
          <w:rtl/>
        </w:rPr>
        <w:t>قانون ضريبة الدخل.</w:t>
      </w:r>
    </w:p>
    <w:p w:rsidR="0074320E" w:rsidRPr="007470EA" w:rsidRDefault="0074320E" w:rsidP="00C356F6">
      <w:pPr>
        <w:ind w:firstLine="720"/>
        <w:jc w:val="both"/>
        <w:rPr>
          <w:rFonts w:asciiTheme="majorBidi" w:hAnsiTheme="majorBidi" w:cstheme="majorBidi"/>
          <w:sz w:val="28"/>
          <w:szCs w:val="28"/>
          <w:rtl/>
        </w:rPr>
      </w:pPr>
      <w:r w:rsidRPr="007470EA">
        <w:rPr>
          <w:rFonts w:asciiTheme="majorBidi" w:hAnsiTheme="majorBidi" w:cstheme="majorBidi"/>
          <w:sz w:val="28"/>
          <w:szCs w:val="28"/>
          <w:rtl/>
        </w:rPr>
        <w:t xml:space="preserve">الوزير : </w:t>
      </w:r>
      <w:r w:rsidR="00784399">
        <w:rPr>
          <w:rFonts w:asciiTheme="majorBidi" w:hAnsiTheme="majorBidi" w:cstheme="majorBidi"/>
          <w:sz w:val="28"/>
          <w:szCs w:val="28"/>
          <w:rtl/>
        </w:rPr>
        <w:tab/>
      </w:r>
      <w:r w:rsidRPr="007470EA">
        <w:rPr>
          <w:rFonts w:asciiTheme="majorBidi" w:hAnsiTheme="majorBidi" w:cstheme="majorBidi"/>
          <w:sz w:val="28"/>
          <w:szCs w:val="28"/>
          <w:rtl/>
        </w:rPr>
        <w:t>وزير المالية.</w:t>
      </w:r>
    </w:p>
    <w:p w:rsidR="0074320E" w:rsidRPr="007470EA" w:rsidRDefault="0074320E" w:rsidP="00C356F6">
      <w:pPr>
        <w:ind w:firstLine="720"/>
        <w:jc w:val="both"/>
        <w:rPr>
          <w:rFonts w:asciiTheme="majorBidi" w:hAnsiTheme="majorBidi" w:cstheme="majorBidi"/>
          <w:sz w:val="28"/>
          <w:szCs w:val="28"/>
          <w:rtl/>
        </w:rPr>
      </w:pPr>
      <w:r w:rsidRPr="007470EA">
        <w:rPr>
          <w:rFonts w:asciiTheme="majorBidi" w:hAnsiTheme="majorBidi" w:cstheme="majorBidi"/>
          <w:sz w:val="28"/>
          <w:szCs w:val="28"/>
          <w:rtl/>
        </w:rPr>
        <w:t xml:space="preserve">الدائرة : </w:t>
      </w:r>
      <w:r w:rsidR="00784399">
        <w:rPr>
          <w:rFonts w:asciiTheme="majorBidi" w:hAnsiTheme="majorBidi" w:cstheme="majorBidi"/>
          <w:sz w:val="28"/>
          <w:szCs w:val="28"/>
          <w:rtl/>
        </w:rPr>
        <w:tab/>
      </w:r>
      <w:r w:rsidRPr="007470EA">
        <w:rPr>
          <w:rFonts w:asciiTheme="majorBidi" w:hAnsiTheme="majorBidi" w:cstheme="majorBidi"/>
          <w:sz w:val="28"/>
          <w:szCs w:val="28"/>
          <w:rtl/>
        </w:rPr>
        <w:t>دائرة ضريبة الدخل والمبيعات.</w:t>
      </w:r>
    </w:p>
    <w:p w:rsidR="0074320E" w:rsidRPr="007470EA" w:rsidRDefault="0074320E" w:rsidP="00C356F6">
      <w:pPr>
        <w:ind w:firstLine="720"/>
        <w:jc w:val="both"/>
        <w:rPr>
          <w:rFonts w:asciiTheme="majorBidi" w:hAnsiTheme="majorBidi" w:cstheme="majorBidi"/>
          <w:sz w:val="28"/>
          <w:szCs w:val="28"/>
          <w:rtl/>
        </w:rPr>
      </w:pPr>
      <w:r w:rsidRPr="007470EA">
        <w:rPr>
          <w:rFonts w:asciiTheme="majorBidi" w:hAnsiTheme="majorBidi" w:cstheme="majorBidi"/>
          <w:sz w:val="28"/>
          <w:szCs w:val="28"/>
          <w:rtl/>
        </w:rPr>
        <w:t xml:space="preserve">المدير : </w:t>
      </w:r>
      <w:r w:rsidR="00784399">
        <w:rPr>
          <w:rFonts w:asciiTheme="majorBidi" w:hAnsiTheme="majorBidi" w:cstheme="majorBidi"/>
          <w:sz w:val="28"/>
          <w:szCs w:val="28"/>
          <w:rtl/>
        </w:rPr>
        <w:tab/>
      </w:r>
      <w:r w:rsidRPr="007470EA">
        <w:rPr>
          <w:rFonts w:asciiTheme="majorBidi" w:hAnsiTheme="majorBidi" w:cstheme="majorBidi"/>
          <w:sz w:val="28"/>
          <w:szCs w:val="28"/>
          <w:rtl/>
        </w:rPr>
        <w:t>مدير عام الدائرة.</w:t>
      </w:r>
    </w:p>
    <w:p w:rsidR="0074320E" w:rsidRPr="007470EA" w:rsidRDefault="0074320E" w:rsidP="00C356F6">
      <w:pPr>
        <w:ind w:firstLine="720"/>
        <w:jc w:val="both"/>
        <w:rPr>
          <w:rFonts w:asciiTheme="majorBidi" w:hAnsiTheme="majorBidi" w:cstheme="majorBidi"/>
          <w:sz w:val="28"/>
          <w:szCs w:val="28"/>
          <w:rtl/>
        </w:rPr>
      </w:pPr>
      <w:r w:rsidRPr="007470EA">
        <w:rPr>
          <w:rFonts w:asciiTheme="majorBidi" w:hAnsiTheme="majorBidi" w:cstheme="majorBidi"/>
          <w:sz w:val="28"/>
          <w:szCs w:val="28"/>
          <w:rtl/>
        </w:rPr>
        <w:t xml:space="preserve">الشخص : </w:t>
      </w:r>
      <w:r w:rsidR="00784399">
        <w:rPr>
          <w:rFonts w:asciiTheme="majorBidi" w:hAnsiTheme="majorBidi" w:cstheme="majorBidi"/>
          <w:sz w:val="28"/>
          <w:szCs w:val="28"/>
          <w:rtl/>
        </w:rPr>
        <w:tab/>
      </w:r>
      <w:r w:rsidRPr="007470EA">
        <w:rPr>
          <w:rFonts w:asciiTheme="majorBidi" w:hAnsiTheme="majorBidi" w:cstheme="majorBidi"/>
          <w:sz w:val="28"/>
          <w:szCs w:val="28"/>
          <w:rtl/>
        </w:rPr>
        <w:t>الشخص الطبيعي أو الاعتباري.</w:t>
      </w:r>
    </w:p>
    <w:p w:rsidR="0074320E" w:rsidRPr="007470EA" w:rsidRDefault="0074320E" w:rsidP="00C356F6">
      <w:pPr>
        <w:ind w:left="2160" w:hanging="1440"/>
        <w:jc w:val="both"/>
        <w:rPr>
          <w:rFonts w:asciiTheme="majorBidi" w:hAnsiTheme="majorBidi" w:cstheme="majorBidi"/>
          <w:sz w:val="28"/>
          <w:szCs w:val="28"/>
          <w:rtl/>
        </w:rPr>
      </w:pPr>
      <w:r w:rsidRPr="007470EA">
        <w:rPr>
          <w:rFonts w:asciiTheme="majorBidi" w:hAnsiTheme="majorBidi" w:cstheme="majorBidi"/>
          <w:sz w:val="28"/>
          <w:szCs w:val="28"/>
          <w:rtl/>
        </w:rPr>
        <w:t xml:space="preserve">السلعة : </w:t>
      </w:r>
      <w:r w:rsidR="00784399">
        <w:rPr>
          <w:rFonts w:asciiTheme="majorBidi" w:hAnsiTheme="majorBidi" w:cstheme="majorBidi"/>
          <w:sz w:val="28"/>
          <w:szCs w:val="28"/>
          <w:rtl/>
        </w:rPr>
        <w:tab/>
      </w:r>
      <w:r w:rsidRPr="007470EA">
        <w:rPr>
          <w:rFonts w:asciiTheme="majorBidi" w:hAnsiTheme="majorBidi" w:cstheme="majorBidi"/>
          <w:sz w:val="28"/>
          <w:szCs w:val="28"/>
          <w:rtl/>
        </w:rPr>
        <w:t>كل مادة طبيعية أو منتج حيواني أو زراعي أو صناعي بما في ذلك الطاقة الكهربائية.</w:t>
      </w:r>
    </w:p>
    <w:p w:rsidR="0074320E" w:rsidRPr="007470EA" w:rsidRDefault="0074320E" w:rsidP="00C356F6">
      <w:pPr>
        <w:ind w:left="2160" w:hanging="1440"/>
        <w:jc w:val="both"/>
        <w:rPr>
          <w:rFonts w:asciiTheme="majorBidi" w:hAnsiTheme="majorBidi" w:cstheme="majorBidi"/>
          <w:sz w:val="28"/>
          <w:szCs w:val="28"/>
          <w:rtl/>
        </w:rPr>
      </w:pPr>
      <w:r w:rsidRPr="007470EA">
        <w:rPr>
          <w:rFonts w:asciiTheme="majorBidi" w:hAnsiTheme="majorBidi" w:cstheme="majorBidi"/>
          <w:sz w:val="28"/>
          <w:szCs w:val="28"/>
          <w:rtl/>
        </w:rPr>
        <w:t xml:space="preserve">الخدمة : </w:t>
      </w:r>
      <w:r w:rsidR="00784399">
        <w:rPr>
          <w:rFonts w:asciiTheme="majorBidi" w:hAnsiTheme="majorBidi" w:cstheme="majorBidi"/>
          <w:sz w:val="28"/>
          <w:szCs w:val="28"/>
          <w:rtl/>
        </w:rPr>
        <w:tab/>
      </w:r>
      <w:r w:rsidRPr="007470EA">
        <w:rPr>
          <w:rFonts w:asciiTheme="majorBidi" w:hAnsiTheme="majorBidi" w:cstheme="majorBidi"/>
          <w:sz w:val="28"/>
          <w:szCs w:val="28"/>
          <w:rtl/>
        </w:rPr>
        <w:t>كل عمل يقوم به الشخص لقاء بدل أو تقديم منفعة إلى الغير ولا يشمل هذا العمل تزويد سلعة إلا إذا كانت هذه السلعة لازمة لتقديم الخدمة.</w:t>
      </w:r>
    </w:p>
    <w:p w:rsidR="0074320E" w:rsidRPr="007470EA" w:rsidRDefault="00784399" w:rsidP="00C356F6">
      <w:pPr>
        <w:ind w:firstLine="720"/>
        <w:jc w:val="both"/>
        <w:rPr>
          <w:rFonts w:asciiTheme="majorBidi" w:hAnsiTheme="majorBidi" w:cstheme="majorBidi"/>
          <w:sz w:val="28"/>
          <w:szCs w:val="28"/>
          <w:rtl/>
        </w:rPr>
      </w:pPr>
      <w:r>
        <w:rPr>
          <w:rFonts w:asciiTheme="majorBidi" w:hAnsiTheme="majorBidi" w:cstheme="majorBidi" w:hint="cs"/>
          <w:sz w:val="28"/>
          <w:szCs w:val="28"/>
          <w:rtl/>
        </w:rPr>
        <w:t>ا</w:t>
      </w:r>
      <w:r w:rsidR="0074320E" w:rsidRPr="007470EA">
        <w:rPr>
          <w:rFonts w:asciiTheme="majorBidi" w:hAnsiTheme="majorBidi" w:cstheme="majorBidi"/>
          <w:sz w:val="28"/>
          <w:szCs w:val="28"/>
          <w:rtl/>
        </w:rPr>
        <w:t xml:space="preserve">لبائع : </w:t>
      </w:r>
      <w:r>
        <w:rPr>
          <w:rFonts w:asciiTheme="majorBidi" w:hAnsiTheme="majorBidi" w:cstheme="majorBidi"/>
          <w:sz w:val="28"/>
          <w:szCs w:val="28"/>
          <w:rtl/>
        </w:rPr>
        <w:tab/>
      </w:r>
      <w:r>
        <w:rPr>
          <w:rFonts w:asciiTheme="majorBidi" w:hAnsiTheme="majorBidi" w:cstheme="majorBidi"/>
          <w:sz w:val="28"/>
          <w:szCs w:val="28"/>
          <w:rtl/>
        </w:rPr>
        <w:tab/>
      </w:r>
      <w:r w:rsidR="0074320E" w:rsidRPr="007470EA">
        <w:rPr>
          <w:rFonts w:asciiTheme="majorBidi" w:hAnsiTheme="majorBidi" w:cstheme="majorBidi"/>
          <w:sz w:val="28"/>
          <w:szCs w:val="28"/>
          <w:rtl/>
        </w:rPr>
        <w:t>الشخص بائع السلعة أو بائع الخدمة.</w:t>
      </w:r>
    </w:p>
    <w:p w:rsidR="0074320E" w:rsidRDefault="0074320E" w:rsidP="00C356F6">
      <w:pPr>
        <w:ind w:left="2160" w:hanging="1440"/>
        <w:jc w:val="both"/>
        <w:rPr>
          <w:rFonts w:asciiTheme="majorBidi" w:hAnsiTheme="majorBidi" w:cstheme="majorBidi"/>
          <w:sz w:val="28"/>
          <w:szCs w:val="28"/>
          <w:rtl/>
        </w:rPr>
      </w:pPr>
      <w:r w:rsidRPr="007470EA">
        <w:rPr>
          <w:rFonts w:asciiTheme="majorBidi" w:hAnsiTheme="majorBidi" w:cstheme="majorBidi"/>
          <w:sz w:val="28"/>
          <w:szCs w:val="28"/>
          <w:rtl/>
        </w:rPr>
        <w:t xml:space="preserve">الفاتورة : </w:t>
      </w:r>
      <w:r w:rsidR="00784399">
        <w:rPr>
          <w:rFonts w:asciiTheme="majorBidi" w:hAnsiTheme="majorBidi" w:cstheme="majorBidi"/>
          <w:sz w:val="28"/>
          <w:szCs w:val="28"/>
          <w:rtl/>
        </w:rPr>
        <w:tab/>
      </w:r>
      <w:r w:rsidRPr="007470EA">
        <w:rPr>
          <w:rFonts w:asciiTheme="majorBidi" w:hAnsiTheme="majorBidi" w:cstheme="majorBidi"/>
          <w:sz w:val="28"/>
          <w:szCs w:val="28"/>
          <w:rtl/>
        </w:rPr>
        <w:t>وثيقة صادرة عن البائع تبين وصفا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للسلعة أو الخدمة المقدمة والسعر والكمية المبيعة ومقدار الضريبة العامة على المبيعات المحتسبة على الفاتورة في حال كان من المكلفين المسجلين في ضريبة المبيعات الصادرة وفق الأحكام والشروط المحددة في هذا النظام.</w:t>
      </w:r>
    </w:p>
    <w:p w:rsidR="00784399" w:rsidRDefault="00784399" w:rsidP="00784399">
      <w:pPr>
        <w:ind w:left="1440" w:hanging="1440"/>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50462</wp:posOffset>
                </wp:positionV>
                <wp:extent cx="5335398" cy="33556"/>
                <wp:effectExtent l="57150" t="38100" r="55880" b="81280"/>
                <wp:wrapNone/>
                <wp:docPr id="1" name="Straight Connector 1"/>
                <wp:cNvGraphicFramePr/>
                <a:graphic xmlns:a="http://schemas.openxmlformats.org/drawingml/2006/main">
                  <a:graphicData uri="http://schemas.microsoft.com/office/word/2010/wordprocessingShape">
                    <wps:wsp>
                      <wps:cNvCnPr/>
                      <wps:spPr>
                        <a:xfrm flipH="1" flipV="1">
                          <a:off x="0" y="0"/>
                          <a:ext cx="5335398" cy="3355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133FA0" id="Straight Connector 1" o:spid="_x0000_s1026" style="position:absolute;flip:x y;z-index:251659264;visibility:visible;mso-wrap-style:square;mso-wrap-distance-left:9pt;mso-wrap-distance-top:0;mso-wrap-distance-right:9pt;mso-wrap-distance-bottom:0;mso-position-horizontal:center;mso-position-horizontal-relative:margin;mso-position-vertical:absolute;mso-position-vertical-relative:text" from="0,3.95pt" to="42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" strokecolor="black [3200]" strokeweight="2pt">
                <v:shadow on="t" color="black" opacity="24903f" origin=",.5" offset="0,.55556mm"/>
                <w10:wrap anchorx="margin"/>
              </v:line>
            </w:pict>
          </mc:Fallback>
        </mc:AlternateContent>
      </w:r>
    </w:p>
    <w:p w:rsidR="00784399" w:rsidRPr="00C54861" w:rsidRDefault="00784399" w:rsidP="00784399">
      <w:pPr>
        <w:jc w:val="both"/>
        <w:rPr>
          <w:rFonts w:asciiTheme="majorBidi" w:hAnsiTheme="majorBidi" w:cstheme="majorBidi"/>
          <w:b/>
          <w:bCs/>
          <w:sz w:val="24"/>
          <w:szCs w:val="24"/>
        </w:rPr>
      </w:pPr>
      <w:r>
        <w:rPr>
          <w:rFonts w:asciiTheme="majorBidi" w:hAnsiTheme="majorBidi" w:cstheme="majorBidi" w:hint="cs"/>
          <w:b/>
          <w:bCs/>
          <w:sz w:val="24"/>
          <w:szCs w:val="24"/>
          <w:rtl/>
        </w:rPr>
        <w:t>*</w:t>
      </w:r>
      <w:r w:rsidRPr="00C54861">
        <w:rPr>
          <w:rFonts w:asciiTheme="majorBidi" w:hAnsiTheme="majorBidi" w:cstheme="majorBidi"/>
          <w:b/>
          <w:bCs/>
          <w:sz w:val="24"/>
          <w:szCs w:val="24"/>
          <w:rtl/>
        </w:rPr>
        <w:t xml:space="preserve">نشر </w:t>
      </w:r>
      <w:r>
        <w:rPr>
          <w:rFonts w:asciiTheme="majorBidi" w:hAnsiTheme="majorBidi" w:cstheme="majorBidi" w:hint="cs"/>
          <w:b/>
          <w:bCs/>
          <w:sz w:val="24"/>
          <w:szCs w:val="24"/>
          <w:rtl/>
        </w:rPr>
        <w:t xml:space="preserve">النظام </w:t>
      </w:r>
      <w:r w:rsidRPr="00C54861">
        <w:rPr>
          <w:rFonts w:asciiTheme="majorBidi" w:hAnsiTheme="majorBidi" w:cstheme="majorBidi"/>
          <w:b/>
          <w:bCs/>
          <w:sz w:val="24"/>
          <w:szCs w:val="24"/>
          <w:rtl/>
        </w:rPr>
        <w:t>في عدد الجريدة الرسم</w:t>
      </w:r>
      <w:r>
        <w:rPr>
          <w:rFonts w:asciiTheme="majorBidi" w:hAnsiTheme="majorBidi" w:cstheme="majorBidi" w:hint="cs"/>
          <w:b/>
          <w:bCs/>
          <w:sz w:val="24"/>
          <w:szCs w:val="24"/>
          <w:rtl/>
        </w:rPr>
        <w:t>ي</w:t>
      </w:r>
      <w:r w:rsidRPr="00C54861">
        <w:rPr>
          <w:rFonts w:asciiTheme="majorBidi" w:hAnsiTheme="majorBidi" w:cstheme="majorBidi"/>
          <w:b/>
          <w:bCs/>
          <w:sz w:val="24"/>
          <w:szCs w:val="24"/>
          <w:rtl/>
        </w:rPr>
        <w:t xml:space="preserve">ة  5572  </w:t>
      </w:r>
      <w:r>
        <w:rPr>
          <w:rFonts w:asciiTheme="majorBidi" w:hAnsiTheme="majorBidi" w:cstheme="majorBidi" w:hint="cs"/>
          <w:b/>
          <w:bCs/>
          <w:sz w:val="24"/>
          <w:szCs w:val="24"/>
          <w:rtl/>
        </w:rPr>
        <w:t>ب</w:t>
      </w:r>
      <w:r w:rsidRPr="00C54861">
        <w:rPr>
          <w:rFonts w:asciiTheme="majorBidi" w:hAnsiTheme="majorBidi" w:cstheme="majorBidi"/>
          <w:b/>
          <w:bCs/>
          <w:sz w:val="24"/>
          <w:szCs w:val="24"/>
          <w:rtl/>
        </w:rPr>
        <w:t xml:space="preserve">تاريخ  </w:t>
      </w:r>
      <w:r w:rsidR="00AE7CA3">
        <w:rPr>
          <w:rFonts w:asciiTheme="majorBidi" w:hAnsiTheme="majorBidi" w:cstheme="majorBidi" w:hint="cs"/>
          <w:b/>
          <w:bCs/>
          <w:sz w:val="24"/>
          <w:szCs w:val="24"/>
          <w:rtl/>
        </w:rPr>
        <w:t>1/5/</w:t>
      </w:r>
      <w:bookmarkStart w:id="0" w:name="_GoBack"/>
      <w:bookmarkEnd w:id="0"/>
      <w:r w:rsidRPr="00C54861">
        <w:rPr>
          <w:rFonts w:asciiTheme="majorBidi" w:hAnsiTheme="majorBidi" w:cstheme="majorBidi"/>
          <w:b/>
          <w:bCs/>
          <w:sz w:val="24"/>
          <w:szCs w:val="24"/>
          <w:rtl/>
        </w:rPr>
        <w:t>2019</w:t>
      </w:r>
      <w:r>
        <w:rPr>
          <w:rFonts w:asciiTheme="majorBidi" w:hAnsiTheme="majorBidi" w:cstheme="majorBidi" w:hint="cs"/>
          <w:b/>
          <w:bCs/>
          <w:sz w:val="24"/>
          <w:szCs w:val="24"/>
          <w:rtl/>
        </w:rPr>
        <w:t>.</w:t>
      </w:r>
    </w:p>
    <w:p w:rsidR="00784399" w:rsidRPr="00C54861" w:rsidRDefault="00784399" w:rsidP="00784399">
      <w:pPr>
        <w:jc w:val="both"/>
        <w:rPr>
          <w:rFonts w:asciiTheme="majorBidi" w:hAnsiTheme="majorBidi" w:cstheme="majorBidi"/>
          <w:sz w:val="28"/>
          <w:szCs w:val="28"/>
          <w:rtl/>
        </w:rPr>
      </w:pPr>
    </w:p>
    <w:p w:rsidR="00784399" w:rsidRDefault="00784399" w:rsidP="002311AE">
      <w:pPr>
        <w:ind w:left="2160" w:hanging="2025"/>
        <w:jc w:val="both"/>
        <w:rPr>
          <w:rFonts w:asciiTheme="majorBidi" w:hAnsiTheme="majorBidi" w:cstheme="majorBidi"/>
          <w:sz w:val="28"/>
          <w:szCs w:val="28"/>
          <w:rtl/>
        </w:rPr>
      </w:pPr>
      <w:r w:rsidRPr="007470EA">
        <w:rPr>
          <w:rFonts w:asciiTheme="majorBidi" w:hAnsiTheme="majorBidi" w:cstheme="majorBidi"/>
          <w:sz w:val="28"/>
          <w:szCs w:val="28"/>
          <w:rtl/>
        </w:rPr>
        <w:lastRenderedPageBreak/>
        <w:t>بيع السلعة :</w:t>
      </w:r>
      <w:r>
        <w:rPr>
          <w:rFonts w:asciiTheme="majorBidi" w:hAnsiTheme="majorBidi" w:cstheme="majorBidi"/>
          <w:sz w:val="28"/>
          <w:szCs w:val="28"/>
          <w:rtl/>
        </w:rPr>
        <w:tab/>
      </w:r>
      <w:r w:rsidRPr="007470EA">
        <w:rPr>
          <w:rFonts w:asciiTheme="majorBidi" w:hAnsiTheme="majorBidi" w:cstheme="majorBidi"/>
          <w:sz w:val="28"/>
          <w:szCs w:val="28"/>
          <w:rtl/>
        </w:rPr>
        <w:t xml:space="preserve"> انتقال ملكية السلعة من البائع إلى المشتري لقاء بدل أو بدون بدل </w:t>
      </w:r>
      <w:r w:rsidR="00491DCD">
        <w:rPr>
          <w:rFonts w:asciiTheme="majorBidi" w:hAnsiTheme="majorBidi" w:cstheme="majorBidi" w:hint="cs"/>
          <w:sz w:val="28"/>
          <w:szCs w:val="28"/>
          <w:rtl/>
        </w:rPr>
        <w:t xml:space="preserve">           </w:t>
      </w:r>
      <w:r>
        <w:rPr>
          <w:rFonts w:asciiTheme="majorBidi" w:hAnsiTheme="majorBidi" w:cstheme="majorBidi" w:hint="cs"/>
          <w:sz w:val="28"/>
          <w:szCs w:val="28"/>
          <w:rtl/>
        </w:rPr>
        <w:t>أ</w:t>
      </w:r>
      <w:r w:rsidRPr="007470EA">
        <w:rPr>
          <w:rFonts w:asciiTheme="majorBidi" w:hAnsiTheme="majorBidi" w:cstheme="majorBidi"/>
          <w:sz w:val="28"/>
          <w:szCs w:val="28"/>
          <w:rtl/>
        </w:rPr>
        <w:t xml:space="preserve">و استعمال السلعة من قبل المكلف لأغراضه الخاصة أو تمكين الغير من ذلك مقابل بدل أو بدون بدل </w:t>
      </w:r>
      <w:r>
        <w:rPr>
          <w:rFonts w:asciiTheme="majorBidi" w:hAnsiTheme="majorBidi" w:cstheme="majorBidi" w:hint="cs"/>
          <w:sz w:val="28"/>
          <w:szCs w:val="28"/>
          <w:rtl/>
        </w:rPr>
        <w:t>أ</w:t>
      </w:r>
      <w:r w:rsidRPr="007470EA">
        <w:rPr>
          <w:rFonts w:asciiTheme="majorBidi" w:hAnsiTheme="majorBidi" w:cstheme="majorBidi"/>
          <w:sz w:val="28"/>
          <w:szCs w:val="28"/>
          <w:rtl/>
        </w:rPr>
        <w:t>و التصرف فيها بأي من التصرفات القانونية الناقلة للملكية.</w:t>
      </w:r>
    </w:p>
    <w:p w:rsidR="0074320E"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 xml:space="preserve">بيع الخدمة: </w:t>
      </w:r>
      <w:r w:rsidR="00C356F6">
        <w:rPr>
          <w:rFonts w:asciiTheme="majorBidi" w:hAnsiTheme="majorBidi" w:cstheme="majorBidi"/>
          <w:sz w:val="28"/>
          <w:szCs w:val="28"/>
          <w:rtl/>
        </w:rPr>
        <w:tab/>
      </w:r>
      <w:r w:rsidR="002311AE">
        <w:rPr>
          <w:rFonts w:asciiTheme="majorBidi" w:hAnsiTheme="majorBidi" w:cstheme="majorBidi"/>
          <w:sz w:val="28"/>
          <w:szCs w:val="28"/>
          <w:rtl/>
        </w:rPr>
        <w:tab/>
      </w:r>
      <w:r w:rsidRPr="007470EA">
        <w:rPr>
          <w:rFonts w:asciiTheme="majorBidi" w:hAnsiTheme="majorBidi" w:cstheme="majorBidi"/>
          <w:sz w:val="28"/>
          <w:szCs w:val="28"/>
          <w:rtl/>
        </w:rPr>
        <w:t>أداء أو تقديم أو توريد الخدمة من البائع إلى المشتري لقاء بدل .</w:t>
      </w:r>
    </w:p>
    <w:p w:rsidR="00491DCD" w:rsidRDefault="00491DCD" w:rsidP="00491DCD">
      <w:pPr>
        <w:jc w:val="both"/>
        <w:rPr>
          <w:rFonts w:asciiTheme="majorBidi" w:hAnsiTheme="majorBidi" w:cstheme="majorBidi"/>
          <w:sz w:val="28"/>
          <w:szCs w:val="28"/>
          <w:rtl/>
        </w:rPr>
      </w:pPr>
    </w:p>
    <w:p w:rsidR="0074320E" w:rsidRPr="00491DCD" w:rsidRDefault="0074320E" w:rsidP="00491DCD">
      <w:pPr>
        <w:pStyle w:val="ListParagraph"/>
        <w:numPr>
          <w:ilvl w:val="0"/>
          <w:numId w:val="1"/>
        </w:numPr>
        <w:ind w:left="386"/>
        <w:jc w:val="both"/>
        <w:rPr>
          <w:rFonts w:asciiTheme="majorBidi" w:hAnsiTheme="majorBidi" w:cstheme="majorBidi"/>
          <w:sz w:val="28"/>
          <w:szCs w:val="28"/>
          <w:rtl/>
        </w:rPr>
      </w:pPr>
      <w:r w:rsidRPr="00491DCD">
        <w:rPr>
          <w:rFonts w:asciiTheme="majorBidi" w:hAnsiTheme="majorBidi" w:cstheme="majorBidi"/>
          <w:sz w:val="28"/>
          <w:szCs w:val="28"/>
          <w:rtl/>
        </w:rPr>
        <w:t xml:space="preserve">تعتمد التعاريف الواردة في القانون حيثما ورد النص </w:t>
      </w:r>
      <w:r w:rsidR="004678EB" w:rsidRPr="00491DCD">
        <w:rPr>
          <w:rFonts w:asciiTheme="majorBidi" w:hAnsiTheme="majorBidi" w:cstheme="majorBidi" w:hint="cs"/>
          <w:sz w:val="28"/>
          <w:szCs w:val="28"/>
          <w:rtl/>
        </w:rPr>
        <w:t xml:space="preserve">عليها في </w:t>
      </w:r>
      <w:r w:rsidRPr="00491DCD">
        <w:rPr>
          <w:rFonts w:asciiTheme="majorBidi" w:hAnsiTheme="majorBidi" w:cstheme="majorBidi"/>
          <w:sz w:val="28"/>
          <w:szCs w:val="28"/>
          <w:rtl/>
        </w:rPr>
        <w:t>هذا النظام ما لم تدل القرينة على غير ذلك.</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( 3 )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يكون الوقت والتاريخ اللذان تقع فيهما عملية بيع السلعة أو بيع الخدمة وفق أحكام هذا النظام هما وقت وتاريخ تحقق واقعة بيع أي منهما.</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( 4 )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 xml:space="preserve">لغايات تنفيذ أحكام هذا النظام تعتمد الفاتورة بجميع أشكالها سواء كانت ورقية أو محوسبة </w:t>
      </w:r>
      <w:r w:rsidR="005255AC">
        <w:rPr>
          <w:rFonts w:asciiTheme="majorBidi" w:hAnsiTheme="majorBidi" w:cstheme="majorBidi" w:hint="cs"/>
          <w:sz w:val="28"/>
          <w:szCs w:val="28"/>
          <w:rtl/>
        </w:rPr>
        <w:t xml:space="preserve"> </w:t>
      </w:r>
      <w:r w:rsidR="00926B99">
        <w:rPr>
          <w:rFonts w:asciiTheme="majorBidi" w:hAnsiTheme="majorBidi" w:cstheme="majorBidi" w:hint="cs"/>
          <w:sz w:val="28"/>
          <w:szCs w:val="28"/>
          <w:rtl/>
        </w:rPr>
        <w:t xml:space="preserve">       </w:t>
      </w:r>
      <w:r w:rsidR="005255AC">
        <w:rPr>
          <w:rFonts w:asciiTheme="majorBidi" w:hAnsiTheme="majorBidi" w:cstheme="majorBidi" w:hint="cs"/>
          <w:sz w:val="28"/>
          <w:szCs w:val="28"/>
          <w:rtl/>
        </w:rPr>
        <w:t xml:space="preserve">       </w:t>
      </w:r>
      <w:r w:rsidRPr="007470EA">
        <w:rPr>
          <w:rFonts w:asciiTheme="majorBidi" w:hAnsiTheme="majorBidi" w:cstheme="majorBidi"/>
          <w:sz w:val="28"/>
          <w:szCs w:val="28"/>
          <w:rtl/>
        </w:rPr>
        <w:t>أو إلكترونية.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( 5 )</w:t>
      </w:r>
    </w:p>
    <w:p w:rsidR="0074320E" w:rsidRPr="00C356F6" w:rsidRDefault="0074320E" w:rsidP="00C356F6">
      <w:pPr>
        <w:pStyle w:val="ListParagraph"/>
        <w:numPr>
          <w:ilvl w:val="0"/>
          <w:numId w:val="3"/>
        </w:numPr>
        <w:jc w:val="both"/>
        <w:rPr>
          <w:rFonts w:asciiTheme="majorBidi" w:hAnsiTheme="majorBidi" w:cstheme="majorBidi"/>
          <w:sz w:val="28"/>
          <w:szCs w:val="28"/>
          <w:rtl/>
        </w:rPr>
      </w:pPr>
      <w:r w:rsidRPr="00C356F6">
        <w:rPr>
          <w:rFonts w:asciiTheme="majorBidi" w:hAnsiTheme="majorBidi" w:cstheme="majorBidi"/>
          <w:sz w:val="28"/>
          <w:szCs w:val="28"/>
          <w:rtl/>
        </w:rPr>
        <w:t>على بائع أي سلعة أو خدمة لا تقل قيمتها عن دينار واحد تنظيم وإصدار فاتورة من نسختين على الأقل تحتوي على البيانات التالية:</w:t>
      </w:r>
    </w:p>
    <w:p w:rsidR="0074320E" w:rsidRPr="00C356F6" w:rsidRDefault="0074320E" w:rsidP="00C356F6">
      <w:pPr>
        <w:pStyle w:val="ListParagraph"/>
        <w:numPr>
          <w:ilvl w:val="0"/>
          <w:numId w:val="4"/>
        </w:numPr>
        <w:jc w:val="both"/>
        <w:rPr>
          <w:rFonts w:asciiTheme="majorBidi" w:hAnsiTheme="majorBidi" w:cstheme="majorBidi"/>
          <w:sz w:val="28"/>
          <w:szCs w:val="28"/>
          <w:rtl/>
        </w:rPr>
      </w:pPr>
      <w:r w:rsidRPr="00C356F6">
        <w:rPr>
          <w:rFonts w:asciiTheme="majorBidi" w:hAnsiTheme="majorBidi" w:cstheme="majorBidi"/>
          <w:sz w:val="28"/>
          <w:szCs w:val="28"/>
          <w:rtl/>
        </w:rPr>
        <w:t>الرقم المتسلسل للفاتورة.</w:t>
      </w:r>
    </w:p>
    <w:p w:rsidR="0074320E" w:rsidRPr="00C356F6" w:rsidRDefault="0074320E" w:rsidP="00C356F6">
      <w:pPr>
        <w:pStyle w:val="ListParagraph"/>
        <w:numPr>
          <w:ilvl w:val="0"/>
          <w:numId w:val="4"/>
        </w:numPr>
        <w:jc w:val="both"/>
        <w:rPr>
          <w:rFonts w:asciiTheme="majorBidi" w:hAnsiTheme="majorBidi" w:cstheme="majorBidi"/>
          <w:sz w:val="28"/>
          <w:szCs w:val="28"/>
          <w:rtl/>
        </w:rPr>
      </w:pPr>
      <w:r w:rsidRPr="00C356F6">
        <w:rPr>
          <w:rFonts w:asciiTheme="majorBidi" w:hAnsiTheme="majorBidi" w:cstheme="majorBidi"/>
          <w:sz w:val="28"/>
          <w:szCs w:val="28"/>
          <w:rtl/>
        </w:rPr>
        <w:t>اسم البائع كاملا</w:t>
      </w:r>
      <w:r w:rsidR="005255AC" w:rsidRPr="00C356F6">
        <w:rPr>
          <w:rFonts w:asciiTheme="majorBidi" w:hAnsiTheme="majorBidi" w:cstheme="majorBidi" w:hint="cs"/>
          <w:sz w:val="28"/>
          <w:szCs w:val="28"/>
          <w:rtl/>
        </w:rPr>
        <w:t>ً</w:t>
      </w:r>
      <w:r w:rsidRPr="00C356F6">
        <w:rPr>
          <w:rFonts w:asciiTheme="majorBidi" w:hAnsiTheme="majorBidi" w:cstheme="majorBidi"/>
          <w:sz w:val="28"/>
          <w:szCs w:val="28"/>
          <w:rtl/>
        </w:rPr>
        <w:t xml:space="preserve"> وعنوانه.</w:t>
      </w:r>
    </w:p>
    <w:p w:rsidR="0074320E" w:rsidRPr="00C356F6" w:rsidRDefault="0074320E" w:rsidP="00C356F6">
      <w:pPr>
        <w:pStyle w:val="ListParagraph"/>
        <w:numPr>
          <w:ilvl w:val="0"/>
          <w:numId w:val="4"/>
        </w:numPr>
        <w:jc w:val="both"/>
        <w:rPr>
          <w:rFonts w:asciiTheme="majorBidi" w:hAnsiTheme="majorBidi" w:cstheme="majorBidi"/>
          <w:sz w:val="28"/>
          <w:szCs w:val="28"/>
          <w:rtl/>
        </w:rPr>
      </w:pPr>
      <w:r w:rsidRPr="00C356F6">
        <w:rPr>
          <w:rFonts w:asciiTheme="majorBidi" w:hAnsiTheme="majorBidi" w:cstheme="majorBidi"/>
          <w:sz w:val="28"/>
          <w:szCs w:val="28"/>
          <w:rtl/>
        </w:rPr>
        <w:t>الرقم الضريبي للبائع إذا كان مسجلا</w:t>
      </w:r>
      <w:r w:rsidR="005255AC" w:rsidRPr="00C356F6">
        <w:rPr>
          <w:rFonts w:asciiTheme="majorBidi" w:hAnsiTheme="majorBidi" w:cstheme="majorBidi" w:hint="cs"/>
          <w:sz w:val="28"/>
          <w:szCs w:val="28"/>
          <w:rtl/>
        </w:rPr>
        <w:t>ً</w:t>
      </w:r>
      <w:r w:rsidRPr="00C356F6">
        <w:rPr>
          <w:rFonts w:asciiTheme="majorBidi" w:hAnsiTheme="majorBidi" w:cstheme="majorBidi"/>
          <w:sz w:val="28"/>
          <w:szCs w:val="28"/>
          <w:rtl/>
        </w:rPr>
        <w:t xml:space="preserve"> في ضريبة المبيعات والرقم الوطني إذا كان غير مسجل في ضريبة المبيعات.</w:t>
      </w:r>
    </w:p>
    <w:p w:rsidR="0074320E" w:rsidRPr="00C356F6" w:rsidRDefault="0074320E" w:rsidP="00C356F6">
      <w:pPr>
        <w:pStyle w:val="ListParagraph"/>
        <w:numPr>
          <w:ilvl w:val="0"/>
          <w:numId w:val="4"/>
        </w:numPr>
        <w:jc w:val="both"/>
        <w:rPr>
          <w:rFonts w:asciiTheme="majorBidi" w:hAnsiTheme="majorBidi" w:cstheme="majorBidi"/>
          <w:sz w:val="28"/>
          <w:szCs w:val="28"/>
          <w:rtl/>
        </w:rPr>
      </w:pPr>
      <w:r w:rsidRPr="00C356F6">
        <w:rPr>
          <w:rFonts w:asciiTheme="majorBidi" w:hAnsiTheme="majorBidi" w:cstheme="majorBidi"/>
          <w:sz w:val="28"/>
          <w:szCs w:val="28"/>
          <w:rtl/>
        </w:rPr>
        <w:t>تاريخ تنظيم وإصدار الفاتورة.</w:t>
      </w:r>
    </w:p>
    <w:p w:rsidR="0074320E" w:rsidRDefault="0074320E" w:rsidP="00C356F6">
      <w:pPr>
        <w:pStyle w:val="ListParagraph"/>
        <w:numPr>
          <w:ilvl w:val="0"/>
          <w:numId w:val="4"/>
        </w:numPr>
        <w:jc w:val="both"/>
        <w:rPr>
          <w:rFonts w:asciiTheme="majorBidi" w:hAnsiTheme="majorBidi" w:cstheme="majorBidi"/>
          <w:sz w:val="28"/>
          <w:szCs w:val="28"/>
        </w:rPr>
      </w:pPr>
      <w:r w:rsidRPr="00C356F6">
        <w:rPr>
          <w:rFonts w:asciiTheme="majorBidi" w:hAnsiTheme="majorBidi" w:cstheme="majorBidi"/>
          <w:sz w:val="28"/>
          <w:szCs w:val="28"/>
          <w:rtl/>
        </w:rPr>
        <w:t>بيان نوع السلعة أو الخدمة المبيعة وكميتها وقيمتها والقيمة الإجمالية للفاتورة.</w:t>
      </w:r>
    </w:p>
    <w:p w:rsidR="00C356F6" w:rsidRPr="00C356F6" w:rsidRDefault="00C356F6" w:rsidP="00C356F6">
      <w:pPr>
        <w:pStyle w:val="ListParagraph"/>
        <w:jc w:val="both"/>
        <w:rPr>
          <w:rFonts w:asciiTheme="majorBidi" w:hAnsiTheme="majorBidi" w:cstheme="majorBidi"/>
          <w:sz w:val="28"/>
          <w:szCs w:val="28"/>
          <w:rtl/>
        </w:rPr>
      </w:pPr>
    </w:p>
    <w:p w:rsidR="0074320E" w:rsidRPr="00C356F6" w:rsidRDefault="0074320E" w:rsidP="00C356F6">
      <w:pPr>
        <w:pStyle w:val="ListParagraph"/>
        <w:numPr>
          <w:ilvl w:val="0"/>
          <w:numId w:val="3"/>
        </w:numPr>
        <w:jc w:val="both"/>
        <w:rPr>
          <w:rFonts w:asciiTheme="majorBidi" w:hAnsiTheme="majorBidi" w:cstheme="majorBidi"/>
          <w:sz w:val="28"/>
          <w:szCs w:val="28"/>
          <w:rtl/>
        </w:rPr>
      </w:pPr>
      <w:r w:rsidRPr="00C356F6">
        <w:rPr>
          <w:rFonts w:asciiTheme="majorBidi" w:hAnsiTheme="majorBidi" w:cstheme="majorBidi"/>
          <w:sz w:val="28"/>
          <w:szCs w:val="28"/>
          <w:rtl/>
        </w:rPr>
        <w:t xml:space="preserve">إضافة </w:t>
      </w:r>
      <w:r w:rsidR="004678EB" w:rsidRPr="00C356F6">
        <w:rPr>
          <w:rFonts w:asciiTheme="majorBidi" w:hAnsiTheme="majorBidi" w:cstheme="majorBidi" w:hint="cs"/>
          <w:sz w:val="28"/>
          <w:szCs w:val="28"/>
          <w:rtl/>
        </w:rPr>
        <w:t>إل</w:t>
      </w:r>
      <w:r w:rsidRPr="00C356F6">
        <w:rPr>
          <w:rFonts w:asciiTheme="majorBidi" w:hAnsiTheme="majorBidi" w:cstheme="majorBidi"/>
          <w:sz w:val="28"/>
          <w:szCs w:val="28"/>
          <w:rtl/>
        </w:rPr>
        <w:t>ى ما ورد في الفقرة (أ) من هذه المادة، يجب أن تحتوي الفاتورة على اسم المشتري بشكل واضح في حال بيع السلعة أو الخدمة الآجل أو البيع بالتقسيط أو على دفعات.</w:t>
      </w:r>
    </w:p>
    <w:p w:rsidR="00C356F6" w:rsidRDefault="00C356F6" w:rsidP="00C356F6">
      <w:pPr>
        <w:pStyle w:val="ListParagraph"/>
        <w:numPr>
          <w:ilvl w:val="0"/>
          <w:numId w:val="3"/>
        </w:numPr>
        <w:jc w:val="both"/>
        <w:rPr>
          <w:rFonts w:asciiTheme="majorBidi" w:hAnsiTheme="majorBidi" w:cstheme="majorBidi"/>
          <w:sz w:val="28"/>
          <w:szCs w:val="28"/>
        </w:rPr>
      </w:pPr>
    </w:p>
    <w:p w:rsidR="00C356F6" w:rsidRPr="00C356F6" w:rsidRDefault="0074320E" w:rsidP="00C356F6">
      <w:pPr>
        <w:pStyle w:val="ListParagraph"/>
        <w:numPr>
          <w:ilvl w:val="0"/>
          <w:numId w:val="6"/>
        </w:numPr>
        <w:jc w:val="both"/>
        <w:rPr>
          <w:rFonts w:asciiTheme="majorBidi" w:hAnsiTheme="majorBidi" w:cstheme="majorBidi"/>
          <w:sz w:val="28"/>
          <w:szCs w:val="28"/>
          <w:rtl/>
        </w:rPr>
      </w:pPr>
      <w:r w:rsidRPr="00C356F6">
        <w:rPr>
          <w:rFonts w:asciiTheme="majorBidi" w:hAnsiTheme="majorBidi" w:cstheme="majorBidi"/>
          <w:sz w:val="28"/>
          <w:szCs w:val="28"/>
          <w:rtl/>
        </w:rPr>
        <w:t>يتوجب تسليم نسخة من الفاتورة إلى المشتري وفقا</w:t>
      </w:r>
      <w:r w:rsidR="005255AC" w:rsidRPr="00C356F6">
        <w:rPr>
          <w:rFonts w:asciiTheme="majorBidi" w:hAnsiTheme="majorBidi" w:cstheme="majorBidi" w:hint="cs"/>
          <w:sz w:val="28"/>
          <w:szCs w:val="28"/>
          <w:rtl/>
        </w:rPr>
        <w:t>ً</w:t>
      </w:r>
      <w:r w:rsidRPr="00C356F6">
        <w:rPr>
          <w:rFonts w:asciiTheme="majorBidi" w:hAnsiTheme="majorBidi" w:cstheme="majorBidi"/>
          <w:sz w:val="28"/>
          <w:szCs w:val="28"/>
          <w:rtl/>
        </w:rPr>
        <w:t xml:space="preserve"> للطريقة المستخدمة في تنظيم وإصدار الفواتير وتحفظ باقي النسخ لدى البائع.</w:t>
      </w:r>
    </w:p>
    <w:p w:rsidR="0074320E" w:rsidRPr="00C356F6" w:rsidRDefault="005255AC" w:rsidP="00C356F6">
      <w:pPr>
        <w:pStyle w:val="ListParagraph"/>
        <w:numPr>
          <w:ilvl w:val="0"/>
          <w:numId w:val="6"/>
        </w:numPr>
        <w:jc w:val="both"/>
        <w:rPr>
          <w:rFonts w:asciiTheme="majorBidi" w:hAnsiTheme="majorBidi" w:cstheme="majorBidi"/>
          <w:sz w:val="28"/>
          <w:szCs w:val="28"/>
          <w:rtl/>
        </w:rPr>
      </w:pPr>
      <w:r w:rsidRPr="00C356F6">
        <w:rPr>
          <w:rFonts w:asciiTheme="majorBidi" w:hAnsiTheme="majorBidi" w:cstheme="majorBidi" w:hint="cs"/>
          <w:sz w:val="28"/>
          <w:szCs w:val="28"/>
          <w:rtl/>
        </w:rPr>
        <w:t>إ</w:t>
      </w:r>
      <w:r w:rsidR="0074320E" w:rsidRPr="00C356F6">
        <w:rPr>
          <w:rFonts w:asciiTheme="majorBidi" w:hAnsiTheme="majorBidi" w:cstheme="majorBidi"/>
          <w:sz w:val="28"/>
          <w:szCs w:val="28"/>
          <w:rtl/>
        </w:rPr>
        <w:t>ذا زادت قيمة الفاتورة علي (10000) دينار يثبت البائع استلامها من قبل المشتري .</w:t>
      </w:r>
    </w:p>
    <w:p w:rsidR="0074320E" w:rsidRPr="00C356F6" w:rsidRDefault="0074320E" w:rsidP="00C356F6">
      <w:pPr>
        <w:pStyle w:val="ListParagraph"/>
        <w:numPr>
          <w:ilvl w:val="0"/>
          <w:numId w:val="3"/>
        </w:numPr>
        <w:jc w:val="both"/>
        <w:rPr>
          <w:rFonts w:asciiTheme="majorBidi" w:hAnsiTheme="majorBidi" w:cstheme="majorBidi"/>
          <w:sz w:val="28"/>
          <w:szCs w:val="28"/>
          <w:rtl/>
        </w:rPr>
      </w:pPr>
      <w:r w:rsidRPr="00C356F6">
        <w:rPr>
          <w:rFonts w:asciiTheme="majorBidi" w:hAnsiTheme="majorBidi" w:cstheme="majorBidi"/>
          <w:sz w:val="28"/>
          <w:szCs w:val="28"/>
          <w:rtl/>
        </w:rPr>
        <w:t>يتوجب على البائع إصدار وتنظيم الفاتورة عند تحقق واقعة البيع.</w:t>
      </w:r>
    </w:p>
    <w:p w:rsidR="00C356F6" w:rsidRDefault="00C356F6" w:rsidP="00C356F6">
      <w:pPr>
        <w:jc w:val="both"/>
        <w:rPr>
          <w:rFonts w:asciiTheme="majorBidi" w:hAnsiTheme="majorBidi" w:cstheme="majorBidi"/>
          <w:sz w:val="28"/>
          <w:szCs w:val="28"/>
          <w:rtl/>
        </w:rPr>
      </w:pPr>
    </w:p>
    <w:p w:rsidR="00C356F6" w:rsidRDefault="0074320E" w:rsidP="00C356F6">
      <w:pPr>
        <w:jc w:val="both"/>
        <w:rPr>
          <w:rFonts w:asciiTheme="majorBidi" w:hAnsiTheme="majorBidi" w:cstheme="majorBidi"/>
          <w:sz w:val="28"/>
          <w:szCs w:val="28"/>
          <w:rtl/>
        </w:rPr>
      </w:pPr>
      <w:r w:rsidRPr="007470EA">
        <w:rPr>
          <w:rFonts w:asciiTheme="majorBidi" w:hAnsiTheme="majorBidi" w:cstheme="majorBidi"/>
          <w:sz w:val="28"/>
          <w:szCs w:val="28"/>
          <w:rtl/>
        </w:rPr>
        <w:lastRenderedPageBreak/>
        <w:t>المادة ( 6 )</w:t>
      </w:r>
      <w:r w:rsidR="00C356F6">
        <w:rPr>
          <w:rFonts w:asciiTheme="majorBidi" w:hAnsiTheme="majorBidi" w:cstheme="majorBidi" w:hint="cs"/>
          <w:sz w:val="28"/>
          <w:szCs w:val="28"/>
          <w:rtl/>
        </w:rPr>
        <w:t xml:space="preserve"> </w:t>
      </w:r>
    </w:p>
    <w:p w:rsidR="0074320E" w:rsidRPr="007470EA" w:rsidRDefault="0074320E" w:rsidP="00C356F6">
      <w:pPr>
        <w:jc w:val="both"/>
        <w:rPr>
          <w:rFonts w:asciiTheme="majorBidi" w:hAnsiTheme="majorBidi" w:cstheme="majorBidi"/>
          <w:sz w:val="28"/>
          <w:szCs w:val="28"/>
          <w:rtl/>
        </w:rPr>
      </w:pPr>
      <w:r w:rsidRPr="007470EA">
        <w:rPr>
          <w:rFonts w:asciiTheme="majorBidi" w:hAnsiTheme="majorBidi" w:cstheme="majorBidi"/>
          <w:sz w:val="28"/>
          <w:szCs w:val="28"/>
          <w:rtl/>
        </w:rPr>
        <w:t>يتوجب على كل شخص ملزم بتنظيم وإصدار الفاتورة أن يعد سجلا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ورقيا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أو محوسبا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لفواتير بيع السلع و/أو الخدمات مروسا</w:t>
      </w:r>
      <w:r w:rsidR="005255AC">
        <w:rPr>
          <w:rFonts w:asciiTheme="majorBidi" w:hAnsiTheme="majorBidi" w:cstheme="majorBidi" w:hint="cs"/>
          <w:sz w:val="28"/>
          <w:szCs w:val="28"/>
          <w:rtl/>
        </w:rPr>
        <w:t>ً</w:t>
      </w:r>
      <w:r w:rsidRPr="007470EA">
        <w:rPr>
          <w:rFonts w:asciiTheme="majorBidi" w:hAnsiTheme="majorBidi" w:cstheme="majorBidi"/>
          <w:sz w:val="28"/>
          <w:szCs w:val="28"/>
          <w:rtl/>
        </w:rPr>
        <w:t xml:space="preserve"> باسم البائع يتضمن ما يلي:</w:t>
      </w:r>
    </w:p>
    <w:p w:rsidR="0074320E" w:rsidRPr="00C356F6" w:rsidRDefault="0074320E" w:rsidP="00C356F6">
      <w:pPr>
        <w:pStyle w:val="ListParagraph"/>
        <w:numPr>
          <w:ilvl w:val="0"/>
          <w:numId w:val="10"/>
        </w:numPr>
        <w:jc w:val="both"/>
        <w:rPr>
          <w:rFonts w:asciiTheme="majorBidi" w:hAnsiTheme="majorBidi" w:cstheme="majorBidi"/>
          <w:sz w:val="28"/>
          <w:szCs w:val="28"/>
          <w:rtl/>
        </w:rPr>
      </w:pPr>
      <w:r w:rsidRPr="00C356F6">
        <w:rPr>
          <w:rFonts w:asciiTheme="majorBidi" w:hAnsiTheme="majorBidi" w:cstheme="majorBidi"/>
          <w:sz w:val="28"/>
          <w:szCs w:val="28"/>
          <w:rtl/>
        </w:rPr>
        <w:t>رقم صفحة السجل.</w:t>
      </w:r>
    </w:p>
    <w:p w:rsidR="0074320E" w:rsidRPr="00C356F6" w:rsidRDefault="0074320E" w:rsidP="00C356F6">
      <w:pPr>
        <w:pStyle w:val="ListParagraph"/>
        <w:numPr>
          <w:ilvl w:val="0"/>
          <w:numId w:val="10"/>
        </w:numPr>
        <w:jc w:val="both"/>
        <w:rPr>
          <w:rFonts w:asciiTheme="majorBidi" w:hAnsiTheme="majorBidi" w:cstheme="majorBidi"/>
          <w:sz w:val="28"/>
          <w:szCs w:val="28"/>
          <w:rtl/>
        </w:rPr>
      </w:pPr>
      <w:r w:rsidRPr="00C356F6">
        <w:rPr>
          <w:rFonts w:asciiTheme="majorBidi" w:hAnsiTheme="majorBidi" w:cstheme="majorBidi"/>
          <w:sz w:val="28"/>
          <w:szCs w:val="28"/>
          <w:rtl/>
        </w:rPr>
        <w:t>اسم المشتري.</w:t>
      </w:r>
    </w:p>
    <w:p w:rsidR="0074320E" w:rsidRPr="00C356F6" w:rsidRDefault="0074320E" w:rsidP="00C356F6">
      <w:pPr>
        <w:pStyle w:val="ListParagraph"/>
        <w:numPr>
          <w:ilvl w:val="0"/>
          <w:numId w:val="10"/>
        </w:numPr>
        <w:jc w:val="both"/>
        <w:rPr>
          <w:rFonts w:asciiTheme="majorBidi" w:hAnsiTheme="majorBidi" w:cstheme="majorBidi"/>
          <w:sz w:val="28"/>
          <w:szCs w:val="28"/>
          <w:rtl/>
        </w:rPr>
      </w:pPr>
      <w:r w:rsidRPr="00C356F6">
        <w:rPr>
          <w:rFonts w:asciiTheme="majorBidi" w:hAnsiTheme="majorBidi" w:cstheme="majorBidi"/>
          <w:sz w:val="28"/>
          <w:szCs w:val="28"/>
          <w:rtl/>
        </w:rPr>
        <w:t>رقم الفاتورة.</w:t>
      </w:r>
    </w:p>
    <w:p w:rsidR="0074320E" w:rsidRPr="00C356F6" w:rsidRDefault="0074320E" w:rsidP="00C356F6">
      <w:pPr>
        <w:pStyle w:val="ListParagraph"/>
        <w:numPr>
          <w:ilvl w:val="0"/>
          <w:numId w:val="10"/>
        </w:numPr>
        <w:jc w:val="both"/>
        <w:rPr>
          <w:rFonts w:asciiTheme="majorBidi" w:hAnsiTheme="majorBidi" w:cstheme="majorBidi"/>
          <w:sz w:val="28"/>
          <w:szCs w:val="28"/>
          <w:rtl/>
        </w:rPr>
      </w:pPr>
      <w:r w:rsidRPr="00C356F6">
        <w:rPr>
          <w:rFonts w:asciiTheme="majorBidi" w:hAnsiTheme="majorBidi" w:cstheme="majorBidi"/>
          <w:sz w:val="28"/>
          <w:szCs w:val="28"/>
          <w:rtl/>
        </w:rPr>
        <w:t>مجموع قيمة الفاتورة.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( 7 )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يجوز للأسواق التجارية أو أي جهة أخرى تنظيم فاتورة إجمالية لكل يوم تشمل مبيعاتها اليومية جميعها بموافقة المدير المسبقة بناء على طلب من هذه الجهات وينظم ذلك بموجب تعليمات يصدرها الوزير لهذه الغاية.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( 8 )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على كل شخص ملزم بتنظيم وإصدار الفاتورة بموجب أحكام هذا النظام:</w:t>
      </w:r>
    </w:p>
    <w:p w:rsidR="0074320E" w:rsidRPr="00C356F6" w:rsidRDefault="0074320E" w:rsidP="00C356F6">
      <w:pPr>
        <w:pStyle w:val="ListParagraph"/>
        <w:numPr>
          <w:ilvl w:val="0"/>
          <w:numId w:val="11"/>
        </w:numPr>
        <w:jc w:val="both"/>
        <w:rPr>
          <w:rFonts w:asciiTheme="majorBidi" w:hAnsiTheme="majorBidi" w:cstheme="majorBidi"/>
          <w:sz w:val="28"/>
          <w:szCs w:val="28"/>
          <w:rtl/>
        </w:rPr>
      </w:pPr>
      <w:r w:rsidRPr="00C356F6">
        <w:rPr>
          <w:rFonts w:asciiTheme="majorBidi" w:hAnsiTheme="majorBidi" w:cstheme="majorBidi"/>
          <w:sz w:val="28"/>
          <w:szCs w:val="28"/>
          <w:rtl/>
        </w:rPr>
        <w:t>الاحتفاظ بها لمدة أربع سنوات تبدأ من آخر أي من التواريخ التالية:</w:t>
      </w:r>
    </w:p>
    <w:p w:rsidR="0074320E" w:rsidRPr="00C356F6" w:rsidRDefault="0074320E" w:rsidP="00C356F6">
      <w:pPr>
        <w:pStyle w:val="ListParagraph"/>
        <w:numPr>
          <w:ilvl w:val="0"/>
          <w:numId w:val="12"/>
        </w:numPr>
        <w:jc w:val="both"/>
        <w:rPr>
          <w:rFonts w:asciiTheme="majorBidi" w:hAnsiTheme="majorBidi" w:cstheme="majorBidi"/>
          <w:sz w:val="28"/>
          <w:szCs w:val="28"/>
          <w:rtl/>
        </w:rPr>
      </w:pPr>
      <w:r w:rsidRPr="00C356F6">
        <w:rPr>
          <w:rFonts w:asciiTheme="majorBidi" w:hAnsiTheme="majorBidi" w:cstheme="majorBidi"/>
          <w:sz w:val="28"/>
          <w:szCs w:val="28"/>
          <w:rtl/>
        </w:rPr>
        <w:t>تاريخ انتهاء الفترة الضريبية التي تم تنظيم وإصدار الفاتورة فيها.</w:t>
      </w:r>
    </w:p>
    <w:p w:rsidR="0074320E" w:rsidRPr="00C356F6" w:rsidRDefault="0074320E" w:rsidP="00C356F6">
      <w:pPr>
        <w:pStyle w:val="ListParagraph"/>
        <w:numPr>
          <w:ilvl w:val="0"/>
          <w:numId w:val="12"/>
        </w:numPr>
        <w:jc w:val="both"/>
        <w:rPr>
          <w:rFonts w:asciiTheme="majorBidi" w:hAnsiTheme="majorBidi" w:cstheme="majorBidi"/>
          <w:sz w:val="28"/>
          <w:szCs w:val="28"/>
          <w:rtl/>
        </w:rPr>
      </w:pPr>
      <w:r w:rsidRPr="00C356F6">
        <w:rPr>
          <w:rFonts w:asciiTheme="majorBidi" w:hAnsiTheme="majorBidi" w:cstheme="majorBidi"/>
          <w:sz w:val="28"/>
          <w:szCs w:val="28"/>
          <w:rtl/>
        </w:rPr>
        <w:t>تاريخ تقديم الإقرار الضريبي.</w:t>
      </w:r>
    </w:p>
    <w:p w:rsidR="0074320E" w:rsidRDefault="0074320E" w:rsidP="00C356F6">
      <w:pPr>
        <w:pStyle w:val="ListParagraph"/>
        <w:numPr>
          <w:ilvl w:val="0"/>
          <w:numId w:val="12"/>
        </w:numPr>
        <w:jc w:val="both"/>
        <w:rPr>
          <w:rFonts w:asciiTheme="majorBidi" w:hAnsiTheme="majorBidi" w:cstheme="majorBidi"/>
          <w:sz w:val="28"/>
          <w:szCs w:val="28"/>
        </w:rPr>
      </w:pPr>
      <w:r w:rsidRPr="00C356F6">
        <w:rPr>
          <w:rFonts w:asciiTheme="majorBidi" w:hAnsiTheme="majorBidi" w:cstheme="majorBidi"/>
          <w:sz w:val="28"/>
          <w:szCs w:val="28"/>
          <w:rtl/>
        </w:rPr>
        <w:t>تاريخ تبليغ الإشعار بنتيجة إقرار تقدير إداري.</w:t>
      </w:r>
    </w:p>
    <w:p w:rsidR="003B77F2" w:rsidRPr="00C356F6" w:rsidRDefault="003B77F2" w:rsidP="003B77F2">
      <w:pPr>
        <w:pStyle w:val="ListParagraph"/>
        <w:jc w:val="both"/>
        <w:rPr>
          <w:rFonts w:asciiTheme="majorBidi" w:hAnsiTheme="majorBidi" w:cstheme="majorBidi"/>
          <w:sz w:val="28"/>
          <w:szCs w:val="28"/>
          <w:rtl/>
        </w:rPr>
      </w:pPr>
    </w:p>
    <w:p w:rsidR="0074320E" w:rsidRPr="00C356F6" w:rsidRDefault="0074320E" w:rsidP="00C356F6">
      <w:pPr>
        <w:pStyle w:val="ListParagraph"/>
        <w:numPr>
          <w:ilvl w:val="0"/>
          <w:numId w:val="11"/>
        </w:numPr>
        <w:jc w:val="both"/>
        <w:rPr>
          <w:rFonts w:asciiTheme="majorBidi" w:hAnsiTheme="majorBidi" w:cstheme="majorBidi"/>
          <w:sz w:val="28"/>
          <w:szCs w:val="28"/>
          <w:rtl/>
        </w:rPr>
      </w:pPr>
      <w:r w:rsidRPr="00C356F6">
        <w:rPr>
          <w:rFonts w:asciiTheme="majorBidi" w:hAnsiTheme="majorBidi" w:cstheme="majorBidi"/>
          <w:sz w:val="28"/>
          <w:szCs w:val="28"/>
          <w:rtl/>
        </w:rPr>
        <w:t>الاحتفاظ بالفاتورة في حال وجود نزاع عليها أو على مقدار الضريبة المستحقة أو على أي غرامات ومبالغ متعلقة بها إلى حين البت في النزاع أو صدور قرار قطعي من المحكمة وفي الأحوال جميعها يجب أن لا تقل مدة الاحتفاظ عن المدة المحددة في الفقرة (أ) من هذه المادة.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( 9 )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على كل بائع تمكين الدائرة من نقل البيانات والمعلومات كافة المتعلقة بالفواتير ومحتوياتها إلكترونيا</w:t>
      </w:r>
      <w:r w:rsidR="00C54861">
        <w:rPr>
          <w:rFonts w:asciiTheme="majorBidi" w:hAnsiTheme="majorBidi" w:cstheme="majorBidi" w:hint="cs"/>
          <w:sz w:val="28"/>
          <w:szCs w:val="28"/>
          <w:rtl/>
        </w:rPr>
        <w:t>ً</w:t>
      </w:r>
      <w:r w:rsidRPr="007470EA">
        <w:rPr>
          <w:rFonts w:asciiTheme="majorBidi" w:hAnsiTheme="majorBidi" w:cstheme="majorBidi"/>
          <w:sz w:val="28"/>
          <w:szCs w:val="28"/>
          <w:rtl/>
        </w:rPr>
        <w:t xml:space="preserve"> وعلى أن تتولى الوحدة المنشأة في الدائرة هذه المسؤولية.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( 10 )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تقع مسؤولية مطابقة البيانات والمعلومات الواردة في الفاتورة مع الواقع الفعلي لعملية بيع السلعة أو تقديم الخدمة على كل من البائع والمشتري على حد سواء وكل منهما مسؤول عن الفواتير غير المطابقة للواقع الفعلي.</w:t>
      </w:r>
    </w:p>
    <w:p w:rsidR="00C356F6" w:rsidRDefault="00C356F6" w:rsidP="007470EA">
      <w:pPr>
        <w:jc w:val="both"/>
        <w:rPr>
          <w:rFonts w:asciiTheme="majorBidi" w:hAnsiTheme="majorBidi" w:cstheme="majorBidi"/>
          <w:sz w:val="28"/>
          <w:szCs w:val="28"/>
          <w:rtl/>
        </w:rPr>
      </w:pP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lastRenderedPageBreak/>
        <w:t>المادة ( 11 )</w:t>
      </w:r>
    </w:p>
    <w:p w:rsidR="0074320E" w:rsidRPr="00C356F6" w:rsidRDefault="0074320E" w:rsidP="00C356F6">
      <w:pPr>
        <w:pStyle w:val="ListParagraph"/>
        <w:numPr>
          <w:ilvl w:val="0"/>
          <w:numId w:val="13"/>
        </w:numPr>
        <w:jc w:val="both"/>
        <w:rPr>
          <w:rFonts w:asciiTheme="majorBidi" w:hAnsiTheme="majorBidi" w:cstheme="majorBidi"/>
          <w:sz w:val="28"/>
          <w:szCs w:val="28"/>
          <w:rtl/>
        </w:rPr>
      </w:pPr>
      <w:r w:rsidRPr="00C356F6">
        <w:rPr>
          <w:rFonts w:asciiTheme="majorBidi" w:hAnsiTheme="majorBidi" w:cstheme="majorBidi"/>
          <w:sz w:val="28"/>
          <w:szCs w:val="28"/>
          <w:rtl/>
        </w:rPr>
        <w:t>مع مراعاة ما ورد في الفقرة (ب) من هذه المادة، تستثنى من تنظيم وإصدار الفاتورة المنشأة التي تكون غ</w:t>
      </w:r>
      <w:r w:rsidR="00C54861" w:rsidRPr="00C356F6">
        <w:rPr>
          <w:rFonts w:asciiTheme="majorBidi" w:hAnsiTheme="majorBidi" w:cstheme="majorBidi" w:hint="cs"/>
          <w:sz w:val="28"/>
          <w:szCs w:val="28"/>
          <w:rtl/>
        </w:rPr>
        <w:t>ا</w:t>
      </w:r>
      <w:r w:rsidRPr="00C356F6">
        <w:rPr>
          <w:rFonts w:asciiTheme="majorBidi" w:hAnsiTheme="majorBidi" w:cstheme="majorBidi"/>
          <w:sz w:val="28"/>
          <w:szCs w:val="28"/>
          <w:rtl/>
        </w:rPr>
        <w:t>يتها على السجل التجاري أو سجل الشركات أو رخصة المهن (بقالة) أو (ميني ماركت) أو (سوبر ماركت ) أو (دكان) وتمارس فعلي</w:t>
      </w:r>
      <w:r w:rsidR="00C54861" w:rsidRPr="00C356F6">
        <w:rPr>
          <w:rFonts w:asciiTheme="majorBidi" w:hAnsiTheme="majorBidi" w:cstheme="majorBidi" w:hint="cs"/>
          <w:sz w:val="28"/>
          <w:szCs w:val="28"/>
          <w:rtl/>
        </w:rPr>
        <w:t>اً</w:t>
      </w:r>
      <w:r w:rsidRPr="00C356F6">
        <w:rPr>
          <w:rFonts w:asciiTheme="majorBidi" w:hAnsiTheme="majorBidi" w:cstheme="majorBidi"/>
          <w:sz w:val="28"/>
          <w:szCs w:val="28"/>
          <w:rtl/>
        </w:rPr>
        <w:t xml:space="preserve"> هذا النشاط وتقل مبيعات كل منها عن (75000) دينار في السنة وأصحاب الحرف الذين تقل مبيعات أو إيرادات كل منهم من الحرفة عن (30000) دينار في السنة وأي جهات أو فئات أخرى تحدد بموجب التعليمات التي يصدرها الوزير لهذه الغاية.</w:t>
      </w:r>
    </w:p>
    <w:p w:rsidR="0074320E" w:rsidRPr="00C356F6" w:rsidRDefault="0074320E" w:rsidP="00C356F6">
      <w:pPr>
        <w:pStyle w:val="ListParagraph"/>
        <w:numPr>
          <w:ilvl w:val="0"/>
          <w:numId w:val="13"/>
        </w:numPr>
        <w:jc w:val="both"/>
        <w:rPr>
          <w:rFonts w:asciiTheme="majorBidi" w:hAnsiTheme="majorBidi" w:cstheme="majorBidi"/>
          <w:sz w:val="28"/>
          <w:szCs w:val="28"/>
          <w:rtl/>
        </w:rPr>
      </w:pPr>
      <w:r w:rsidRPr="00C356F6">
        <w:rPr>
          <w:rFonts w:asciiTheme="majorBidi" w:hAnsiTheme="majorBidi" w:cstheme="majorBidi"/>
          <w:sz w:val="28"/>
          <w:szCs w:val="28"/>
          <w:rtl/>
        </w:rPr>
        <w:t>إذا قام شخص غير ملزم بتنظيم وإصدار الفاتورة ببيع سلعة أو خدمة وتوافرت أدلة كافية تشير إلى أن مبيعاته تزيد على الحد الوارد في الفقرة (أ) من هذه المادة ، فللمدير إلزامه بتنظيم وإصدار الفاتورة وتسري عليه أحكام هذا النظام.</w:t>
      </w:r>
    </w:p>
    <w:p w:rsidR="0074320E" w:rsidRPr="00C356F6" w:rsidRDefault="0074320E" w:rsidP="00C356F6">
      <w:pPr>
        <w:pStyle w:val="ListParagraph"/>
        <w:numPr>
          <w:ilvl w:val="0"/>
          <w:numId w:val="13"/>
        </w:numPr>
        <w:jc w:val="both"/>
        <w:rPr>
          <w:rFonts w:asciiTheme="majorBidi" w:hAnsiTheme="majorBidi" w:cstheme="majorBidi"/>
          <w:sz w:val="28"/>
          <w:szCs w:val="28"/>
          <w:rtl/>
        </w:rPr>
      </w:pPr>
      <w:r w:rsidRPr="00C356F6">
        <w:rPr>
          <w:rFonts w:asciiTheme="majorBidi" w:hAnsiTheme="majorBidi" w:cstheme="majorBidi"/>
          <w:sz w:val="28"/>
          <w:szCs w:val="28"/>
          <w:rtl/>
        </w:rPr>
        <w:t>يجوز لأي من الجهات الواردة في الفقرة (أ) من هذه المادة، تقديم طلب خطي إلى الدائرة لإصدار الفاتورة، وتسري عليه في هذه الحالة الأحكام الواردة في هذا النظام.</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( 12 )</w:t>
      </w:r>
    </w:p>
    <w:p w:rsidR="0074320E" w:rsidRPr="00C356F6" w:rsidRDefault="0074320E" w:rsidP="00C356F6">
      <w:pPr>
        <w:pStyle w:val="ListParagraph"/>
        <w:numPr>
          <w:ilvl w:val="0"/>
          <w:numId w:val="14"/>
        </w:numPr>
        <w:jc w:val="both"/>
        <w:rPr>
          <w:rFonts w:asciiTheme="majorBidi" w:hAnsiTheme="majorBidi" w:cstheme="majorBidi"/>
          <w:sz w:val="28"/>
          <w:szCs w:val="28"/>
          <w:rtl/>
        </w:rPr>
      </w:pPr>
      <w:r w:rsidRPr="00C356F6">
        <w:rPr>
          <w:rFonts w:asciiTheme="majorBidi" w:hAnsiTheme="majorBidi" w:cstheme="majorBidi"/>
          <w:sz w:val="28"/>
          <w:szCs w:val="28"/>
          <w:rtl/>
        </w:rPr>
        <w:t>يجوز للمدير، بناء على توصية لجنة فنية يشكلها في الدائرة، وبطلب خطي من البائع</w:t>
      </w:r>
      <w:r w:rsidR="00DF17FB">
        <w:rPr>
          <w:rFonts w:asciiTheme="majorBidi" w:hAnsiTheme="majorBidi" w:cstheme="majorBidi" w:hint="cs"/>
          <w:sz w:val="28"/>
          <w:szCs w:val="28"/>
          <w:rtl/>
        </w:rPr>
        <w:t xml:space="preserve">        </w:t>
      </w:r>
      <w:r w:rsidRPr="00C356F6">
        <w:rPr>
          <w:rFonts w:asciiTheme="majorBidi" w:hAnsiTheme="majorBidi" w:cstheme="majorBidi"/>
          <w:sz w:val="28"/>
          <w:szCs w:val="28"/>
          <w:rtl/>
        </w:rPr>
        <w:t xml:space="preserve"> أو من أي جهة تسري عليها أحكام هذا النظام تعديل البيانات الواردة في الفواتير أو إصدار نماذج فواتير تتفق وطبيعة نشاط البائع أو هذه الجهة.</w:t>
      </w:r>
    </w:p>
    <w:p w:rsidR="0074320E" w:rsidRPr="00C356F6" w:rsidRDefault="0074320E" w:rsidP="00C356F6">
      <w:pPr>
        <w:pStyle w:val="ListParagraph"/>
        <w:numPr>
          <w:ilvl w:val="0"/>
          <w:numId w:val="14"/>
        </w:numPr>
        <w:jc w:val="both"/>
        <w:rPr>
          <w:rFonts w:asciiTheme="majorBidi" w:hAnsiTheme="majorBidi" w:cstheme="majorBidi"/>
          <w:sz w:val="28"/>
          <w:szCs w:val="28"/>
          <w:rtl/>
        </w:rPr>
      </w:pPr>
      <w:r w:rsidRPr="00C356F6">
        <w:rPr>
          <w:rFonts w:asciiTheme="majorBidi" w:hAnsiTheme="majorBidi" w:cstheme="majorBidi"/>
          <w:sz w:val="28"/>
          <w:szCs w:val="28"/>
          <w:rtl/>
        </w:rPr>
        <w:t>في حال عدم توافر نظام فوترة إلكتروني لدى البائع يعتمد نظام الفوترة اليدوي.</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( 13 )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على الرغم مما ورد في هذا النظام تعتمد عقود ال</w:t>
      </w:r>
      <w:r w:rsidR="00C54861">
        <w:rPr>
          <w:rFonts w:asciiTheme="majorBidi" w:hAnsiTheme="majorBidi" w:cstheme="majorBidi" w:hint="cs"/>
          <w:sz w:val="28"/>
          <w:szCs w:val="28"/>
          <w:rtl/>
        </w:rPr>
        <w:t>إ</w:t>
      </w:r>
      <w:r w:rsidRPr="007470EA">
        <w:rPr>
          <w:rFonts w:asciiTheme="majorBidi" w:hAnsiTheme="majorBidi" w:cstheme="majorBidi"/>
          <w:sz w:val="28"/>
          <w:szCs w:val="28"/>
          <w:rtl/>
        </w:rPr>
        <w:t>يجار التي تحتوي على البيانات والمعلومات المحددة في المادة (5) من هذا النظام بدلاً من الفواتير.</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( 14 )</w:t>
      </w:r>
    </w:p>
    <w:p w:rsidR="0074320E" w:rsidRPr="00C356F6" w:rsidRDefault="0074320E" w:rsidP="00C356F6">
      <w:pPr>
        <w:pStyle w:val="ListParagraph"/>
        <w:numPr>
          <w:ilvl w:val="0"/>
          <w:numId w:val="15"/>
        </w:numPr>
        <w:jc w:val="both"/>
        <w:rPr>
          <w:rFonts w:asciiTheme="majorBidi" w:hAnsiTheme="majorBidi" w:cstheme="majorBidi"/>
          <w:sz w:val="28"/>
          <w:szCs w:val="28"/>
          <w:rtl/>
        </w:rPr>
      </w:pPr>
      <w:r w:rsidRPr="00C356F6">
        <w:rPr>
          <w:rFonts w:asciiTheme="majorBidi" w:hAnsiTheme="majorBidi" w:cstheme="majorBidi"/>
          <w:sz w:val="28"/>
          <w:szCs w:val="28"/>
          <w:rtl/>
        </w:rPr>
        <w:t>تتولى الدائرة متابعة تطبيق شؤون الفوترة والرقابة على تطبيق أحكام هذا النظام.</w:t>
      </w:r>
    </w:p>
    <w:p w:rsidR="0074320E" w:rsidRPr="00C356F6" w:rsidRDefault="0074320E" w:rsidP="00C356F6">
      <w:pPr>
        <w:pStyle w:val="ListParagraph"/>
        <w:numPr>
          <w:ilvl w:val="0"/>
          <w:numId w:val="15"/>
        </w:numPr>
        <w:jc w:val="both"/>
        <w:rPr>
          <w:rFonts w:asciiTheme="majorBidi" w:hAnsiTheme="majorBidi" w:cstheme="majorBidi"/>
          <w:sz w:val="28"/>
          <w:szCs w:val="28"/>
          <w:rtl/>
        </w:rPr>
      </w:pPr>
      <w:r w:rsidRPr="00C356F6">
        <w:rPr>
          <w:rFonts w:asciiTheme="majorBidi" w:hAnsiTheme="majorBidi" w:cstheme="majorBidi"/>
          <w:sz w:val="28"/>
          <w:szCs w:val="28"/>
          <w:rtl/>
        </w:rPr>
        <w:t>تنشأ في الدائرة وحدة تتولى مسؤولية شؤون الفوترة بما فيها ربط أنظمة الفواتير بين كل من بائعي السلع والخدمات من جهة والدائرة من جهة أخرى ونقل البيانات والمعلومات من الأنظمة الإلكترونية المستخدمة للفواتير إلى نظام مركزي في الدائرة.</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( 15 )</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يعاقب كل من لم يلتزم بإصدار الفاتورة وفق أحكام هذا النظام بالعقوبات المنصوص عليها في القانون.</w:t>
      </w:r>
    </w:p>
    <w:p w:rsidR="0074320E" w:rsidRPr="007470EA" w:rsidRDefault="0074320E" w:rsidP="007470EA">
      <w:pPr>
        <w:jc w:val="both"/>
        <w:rPr>
          <w:rFonts w:asciiTheme="majorBidi" w:hAnsiTheme="majorBidi" w:cstheme="majorBidi"/>
          <w:sz w:val="28"/>
          <w:szCs w:val="28"/>
          <w:rtl/>
        </w:rPr>
      </w:pPr>
      <w:r w:rsidRPr="007470EA">
        <w:rPr>
          <w:rFonts w:asciiTheme="majorBidi" w:hAnsiTheme="majorBidi" w:cstheme="majorBidi"/>
          <w:sz w:val="28"/>
          <w:szCs w:val="28"/>
          <w:rtl/>
        </w:rPr>
        <w:t>المادة ( 16 )</w:t>
      </w:r>
    </w:p>
    <w:p w:rsidR="0074320E" w:rsidRPr="007470EA" w:rsidRDefault="0074320E" w:rsidP="00C356F6">
      <w:pPr>
        <w:jc w:val="both"/>
        <w:rPr>
          <w:rFonts w:asciiTheme="majorBidi" w:hAnsiTheme="majorBidi" w:cstheme="majorBidi"/>
          <w:sz w:val="28"/>
          <w:szCs w:val="28"/>
          <w:rtl/>
        </w:rPr>
      </w:pPr>
      <w:r w:rsidRPr="007470EA">
        <w:rPr>
          <w:rFonts w:asciiTheme="majorBidi" w:hAnsiTheme="majorBidi" w:cstheme="majorBidi"/>
          <w:sz w:val="28"/>
          <w:szCs w:val="28"/>
          <w:rtl/>
        </w:rPr>
        <w:t>يصدر الوزير بناء على تنسيب المدير التعليمات اللازمة لتنفيذ أحكام هذا النظام على أن يتم نشرها في الجريدة الرسمية.</w:t>
      </w:r>
    </w:p>
    <w:sectPr w:rsidR="0074320E" w:rsidRPr="007470EA" w:rsidSect="00150F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279"/>
    <w:multiLevelType w:val="hybridMultilevel"/>
    <w:tmpl w:val="FA4CEB30"/>
    <w:lvl w:ilvl="0" w:tplc="F2AEC39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C4C"/>
    <w:multiLevelType w:val="hybridMultilevel"/>
    <w:tmpl w:val="EFBA4E0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044F"/>
    <w:multiLevelType w:val="hybridMultilevel"/>
    <w:tmpl w:val="1CFE83DE"/>
    <w:lvl w:ilvl="0" w:tplc="0409000F">
      <w:start w:val="1"/>
      <w:numFmt w:val="decimal"/>
      <w:lvlText w:val="%1."/>
      <w:lvlJc w:val="left"/>
      <w:pPr>
        <w:ind w:left="1080" w:hanging="360"/>
      </w:pPr>
    </w:lvl>
    <w:lvl w:ilvl="1" w:tplc="5360F088">
      <w:start w:val="1"/>
      <w:numFmt w:val="arabicAlpha"/>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951F4"/>
    <w:multiLevelType w:val="hybridMultilevel"/>
    <w:tmpl w:val="2A9634D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43516"/>
    <w:multiLevelType w:val="hybridMultilevel"/>
    <w:tmpl w:val="8ADA313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C4"/>
    <w:multiLevelType w:val="hybridMultilevel"/>
    <w:tmpl w:val="17A2185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55E24"/>
    <w:multiLevelType w:val="hybridMultilevel"/>
    <w:tmpl w:val="AD84110E"/>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9C5"/>
    <w:multiLevelType w:val="hybridMultilevel"/>
    <w:tmpl w:val="30489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72293"/>
    <w:multiLevelType w:val="hybridMultilevel"/>
    <w:tmpl w:val="68F84B52"/>
    <w:lvl w:ilvl="0" w:tplc="F2AEC394">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C5C30"/>
    <w:multiLevelType w:val="hybridMultilevel"/>
    <w:tmpl w:val="C0003D40"/>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67D9F"/>
    <w:multiLevelType w:val="hybridMultilevel"/>
    <w:tmpl w:val="0DB64A8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8742C"/>
    <w:multiLevelType w:val="hybridMultilevel"/>
    <w:tmpl w:val="35B85F06"/>
    <w:lvl w:ilvl="0" w:tplc="F2AEC39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B452C"/>
    <w:multiLevelType w:val="hybridMultilevel"/>
    <w:tmpl w:val="EBF6F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0346A"/>
    <w:multiLevelType w:val="hybridMultilevel"/>
    <w:tmpl w:val="79425A2A"/>
    <w:lvl w:ilvl="0" w:tplc="AA643F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6A10361A"/>
    <w:multiLevelType w:val="hybridMultilevel"/>
    <w:tmpl w:val="A5A2B15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2"/>
  </w:num>
  <w:num w:numId="5">
    <w:abstractNumId w:val="13"/>
  </w:num>
  <w:num w:numId="6">
    <w:abstractNumId w:val="2"/>
  </w:num>
  <w:num w:numId="7">
    <w:abstractNumId w:val="14"/>
  </w:num>
  <w:num w:numId="8">
    <w:abstractNumId w:val="0"/>
  </w:num>
  <w:num w:numId="9">
    <w:abstractNumId w:val="11"/>
  </w:num>
  <w:num w:numId="10">
    <w:abstractNumId w:val="6"/>
  </w:num>
  <w:num w:numId="11">
    <w:abstractNumId w:val="9"/>
  </w:num>
  <w:num w:numId="12">
    <w:abstractNumId w:val="7"/>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0E"/>
    <w:rsid w:val="001446C9"/>
    <w:rsid w:val="00150F53"/>
    <w:rsid w:val="002311AE"/>
    <w:rsid w:val="0030545B"/>
    <w:rsid w:val="003B77F2"/>
    <w:rsid w:val="00464201"/>
    <w:rsid w:val="004678EB"/>
    <w:rsid w:val="00491DCD"/>
    <w:rsid w:val="005255AC"/>
    <w:rsid w:val="00564CA3"/>
    <w:rsid w:val="0068082B"/>
    <w:rsid w:val="00724738"/>
    <w:rsid w:val="0074320E"/>
    <w:rsid w:val="007470EA"/>
    <w:rsid w:val="00777525"/>
    <w:rsid w:val="00784399"/>
    <w:rsid w:val="00926B99"/>
    <w:rsid w:val="00AE7CA3"/>
    <w:rsid w:val="00B01DE2"/>
    <w:rsid w:val="00C356F6"/>
    <w:rsid w:val="00C54861"/>
    <w:rsid w:val="00D26DDE"/>
    <w:rsid w:val="00DF17FB"/>
    <w:rsid w:val="00E81DE3"/>
    <w:rsid w:val="00F61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A37B"/>
  <w15:docId w15:val="{78EC6F36-5F25-4213-B356-DF8C2EBC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6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24</cp:revision>
  <dcterms:created xsi:type="dcterms:W3CDTF">2020-02-22T18:25:00Z</dcterms:created>
  <dcterms:modified xsi:type="dcterms:W3CDTF">2020-05-12T12:20:00Z</dcterms:modified>
</cp:coreProperties>
</file>